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517556B" w14:textId="77777777" w:rsidR="003072EB" w:rsidRPr="003072EB" w:rsidRDefault="00B736EB" w:rsidP="003072EB">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3072EB" w:rsidRPr="003072EB">
        <w:rPr>
          <w:rFonts w:ascii="Arial" w:eastAsia="Times New Roman" w:hAnsi="Arial" w:cs="Arial"/>
          <w:b/>
          <w:bCs/>
          <w:color w:val="363636"/>
          <w:sz w:val="24"/>
          <w:szCs w:val="24"/>
          <w:lang w:eastAsia="uk-UA"/>
        </w:rPr>
        <w:t>№79дп-26</w:t>
      </w:r>
    </w:p>
    <w:p w14:paraId="3178D7F9" w14:textId="6DD63FC2" w:rsidR="003072EB" w:rsidRPr="003072EB" w:rsidRDefault="003072EB" w:rsidP="003072E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072EB">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3072EB">
        <w:rPr>
          <w:rFonts w:ascii="Arial" w:eastAsia="Times New Roman" w:hAnsi="Arial" w:cs="Arial"/>
          <w:b/>
          <w:bCs/>
          <w:color w:val="363636"/>
          <w:sz w:val="24"/>
          <w:szCs w:val="24"/>
          <w:lang w:eastAsia="uk-UA"/>
        </w:rPr>
        <w:t>Київ</w:t>
      </w:r>
    </w:p>
    <w:p w14:paraId="0402369D" w14:textId="77777777" w:rsidR="003072EB" w:rsidRPr="003072EB" w:rsidRDefault="003072EB" w:rsidP="003072E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072EB">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процесуального керівництва у кримінальних провадженнях слідчих територіального управління Державного бюро розслідувань Хмельницької обласної прокуратури Лазаренка В.В.</w:t>
      </w:r>
    </w:p>
    <w:p w14:paraId="63F5DFA1" w14:textId="77777777" w:rsidR="003072EB" w:rsidRPr="003072EB" w:rsidRDefault="003072EB" w:rsidP="003072EB">
      <w:pPr>
        <w:spacing w:after="0" w:line="240" w:lineRule="auto"/>
        <w:rPr>
          <w:rFonts w:ascii="Times New Roman" w:eastAsia="Times New Roman" w:hAnsi="Times New Roman" w:cs="Times New Roman"/>
          <w:sz w:val="24"/>
          <w:szCs w:val="24"/>
          <w:lang w:eastAsia="uk-UA"/>
        </w:rPr>
      </w:pPr>
    </w:p>
    <w:p w14:paraId="6A90FEF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072EB">
        <w:rPr>
          <w:rFonts w:ascii="Times New Roman" w:eastAsia="Times New Roman" w:hAnsi="Times New Roman" w:cs="Times New Roman"/>
          <w:color w:val="363636"/>
          <w:sz w:val="28"/>
          <w:szCs w:val="28"/>
          <w:lang w:eastAsia="uk-UA"/>
        </w:rPr>
        <w:t>Радзівона</w:t>
      </w:r>
      <w:proofErr w:type="spellEnd"/>
      <w:r w:rsidRPr="003072EB">
        <w:rPr>
          <w:rFonts w:ascii="Times New Roman" w:eastAsia="Times New Roman" w:hAnsi="Times New Roman" w:cs="Times New Roman"/>
          <w:color w:val="363636"/>
          <w:sz w:val="28"/>
          <w:szCs w:val="28"/>
          <w:lang w:eastAsia="uk-UA"/>
        </w:rPr>
        <w:t xml:space="preserve"> М.О., членів – </w:t>
      </w:r>
      <w:proofErr w:type="spellStart"/>
      <w:r w:rsidRPr="003072EB">
        <w:rPr>
          <w:rFonts w:ascii="Times New Roman" w:eastAsia="Times New Roman" w:hAnsi="Times New Roman" w:cs="Times New Roman"/>
          <w:color w:val="363636"/>
          <w:sz w:val="28"/>
          <w:szCs w:val="28"/>
          <w:lang w:eastAsia="uk-UA"/>
        </w:rPr>
        <w:t>Бобровник</w:t>
      </w:r>
      <w:proofErr w:type="spellEnd"/>
      <w:r w:rsidRPr="003072EB">
        <w:rPr>
          <w:rFonts w:ascii="Times New Roman" w:eastAsia="Times New Roman" w:hAnsi="Times New Roman" w:cs="Times New Roman"/>
          <w:color w:val="363636"/>
          <w:sz w:val="28"/>
          <w:szCs w:val="28"/>
          <w:lang w:eastAsia="uk-UA"/>
        </w:rPr>
        <w:t xml:space="preserve"> С.В.,  </w:t>
      </w:r>
      <w:proofErr w:type="spellStart"/>
      <w:r w:rsidRPr="003072EB">
        <w:rPr>
          <w:rFonts w:ascii="Times New Roman" w:eastAsia="Times New Roman" w:hAnsi="Times New Roman" w:cs="Times New Roman"/>
          <w:color w:val="363636"/>
          <w:sz w:val="28"/>
          <w:szCs w:val="28"/>
          <w:lang w:eastAsia="uk-UA"/>
        </w:rPr>
        <w:t>Булулукова</w:t>
      </w:r>
      <w:proofErr w:type="spellEnd"/>
      <w:r w:rsidRPr="003072EB">
        <w:rPr>
          <w:rFonts w:ascii="Times New Roman" w:eastAsia="Times New Roman" w:hAnsi="Times New Roman" w:cs="Times New Roman"/>
          <w:color w:val="363636"/>
          <w:sz w:val="28"/>
          <w:szCs w:val="28"/>
          <w:lang w:eastAsia="uk-UA"/>
        </w:rPr>
        <w:t xml:space="preserve"> О.Ю., Коваль К.П., </w:t>
      </w:r>
      <w:proofErr w:type="spellStart"/>
      <w:r w:rsidRPr="003072EB">
        <w:rPr>
          <w:rFonts w:ascii="Times New Roman" w:eastAsia="Times New Roman" w:hAnsi="Times New Roman" w:cs="Times New Roman"/>
          <w:color w:val="363636"/>
          <w:sz w:val="28"/>
          <w:szCs w:val="28"/>
          <w:lang w:eastAsia="uk-UA"/>
        </w:rPr>
        <w:t>Куриленка</w:t>
      </w:r>
      <w:proofErr w:type="spellEnd"/>
      <w:r w:rsidRPr="003072EB">
        <w:rPr>
          <w:rFonts w:ascii="Times New Roman" w:eastAsia="Times New Roman" w:hAnsi="Times New Roman" w:cs="Times New Roman"/>
          <w:color w:val="363636"/>
          <w:sz w:val="28"/>
          <w:szCs w:val="28"/>
          <w:lang w:eastAsia="uk-UA"/>
        </w:rPr>
        <w:t xml:space="preserve"> Д.В., </w:t>
      </w:r>
      <w:proofErr w:type="spellStart"/>
      <w:r w:rsidRPr="003072EB">
        <w:rPr>
          <w:rFonts w:ascii="Times New Roman" w:eastAsia="Times New Roman" w:hAnsi="Times New Roman" w:cs="Times New Roman"/>
          <w:color w:val="363636"/>
          <w:sz w:val="28"/>
          <w:szCs w:val="28"/>
          <w:lang w:eastAsia="uk-UA"/>
        </w:rPr>
        <w:t>Мавроді</w:t>
      </w:r>
      <w:proofErr w:type="spellEnd"/>
      <w:r w:rsidRPr="003072EB">
        <w:rPr>
          <w:rFonts w:ascii="Times New Roman" w:eastAsia="Times New Roman" w:hAnsi="Times New Roman" w:cs="Times New Roman"/>
          <w:color w:val="363636"/>
          <w:sz w:val="28"/>
          <w:szCs w:val="28"/>
          <w:lang w:eastAsia="uk-UA"/>
        </w:rPr>
        <w:t xml:space="preserve"> В.В., </w:t>
      </w:r>
      <w:proofErr w:type="spellStart"/>
      <w:r w:rsidRPr="003072EB">
        <w:rPr>
          <w:rFonts w:ascii="Times New Roman" w:eastAsia="Times New Roman" w:hAnsi="Times New Roman" w:cs="Times New Roman"/>
          <w:color w:val="363636"/>
          <w:sz w:val="28"/>
          <w:szCs w:val="28"/>
          <w:lang w:eastAsia="uk-UA"/>
        </w:rPr>
        <w:t>Міхеда</w:t>
      </w:r>
      <w:proofErr w:type="spellEnd"/>
      <w:r w:rsidRPr="003072EB">
        <w:rPr>
          <w:rFonts w:ascii="Times New Roman" w:eastAsia="Times New Roman" w:hAnsi="Times New Roman" w:cs="Times New Roman"/>
          <w:color w:val="363636"/>
          <w:sz w:val="28"/>
          <w:szCs w:val="28"/>
          <w:lang w:eastAsia="uk-UA"/>
        </w:rPr>
        <w:t xml:space="preserve"> О.В., </w:t>
      </w:r>
      <w:proofErr w:type="spellStart"/>
      <w:r w:rsidRPr="003072EB">
        <w:rPr>
          <w:rFonts w:ascii="Times New Roman" w:eastAsia="Times New Roman" w:hAnsi="Times New Roman" w:cs="Times New Roman"/>
          <w:color w:val="363636"/>
          <w:sz w:val="28"/>
          <w:szCs w:val="28"/>
          <w:lang w:eastAsia="uk-UA"/>
        </w:rPr>
        <w:t>Мнишенко</w:t>
      </w:r>
      <w:proofErr w:type="spellEnd"/>
      <w:r w:rsidRPr="003072EB">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процесуального керівництва у кримінальних провадженнях слідчих територіального управління Державного бюро розслідувань Хмельницької обласної прокуратури Лазаренка Володимира Володимировича у дисциплінарному провадженні  № </w:t>
      </w:r>
      <w:bookmarkStart w:id="0" w:name="_Hlk213922712"/>
      <w:r w:rsidRPr="003072EB">
        <w:rPr>
          <w:rFonts w:ascii="Times New Roman" w:eastAsia="Times New Roman" w:hAnsi="Times New Roman" w:cs="Times New Roman"/>
          <w:color w:val="000000"/>
          <w:sz w:val="28"/>
          <w:szCs w:val="28"/>
          <w:lang w:eastAsia="uk-UA"/>
        </w:rPr>
        <w:t>07/3/2-740дс-211дп-25</w:t>
      </w:r>
      <w:bookmarkEnd w:id="0"/>
      <w:r w:rsidRPr="003072EB">
        <w:rPr>
          <w:rFonts w:ascii="Times New Roman" w:eastAsia="Times New Roman" w:hAnsi="Times New Roman" w:cs="Times New Roman"/>
          <w:color w:val="363636"/>
          <w:sz w:val="28"/>
          <w:szCs w:val="28"/>
          <w:lang w:eastAsia="uk-UA"/>
        </w:rPr>
        <w:t>,</w:t>
      </w:r>
    </w:p>
    <w:p w14:paraId="57928E5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2C6B916C" w14:textId="77777777" w:rsidR="003072EB" w:rsidRPr="003072EB" w:rsidRDefault="003072EB" w:rsidP="003072E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ВСТАНОВИЛА:</w:t>
      </w:r>
    </w:p>
    <w:p w14:paraId="35B6B2B4" w14:textId="77777777" w:rsidR="003072EB" w:rsidRPr="003072EB" w:rsidRDefault="003072EB" w:rsidP="003072E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4"/>
          <w:szCs w:val="24"/>
          <w:lang w:eastAsia="uk-UA"/>
        </w:rPr>
        <w:t> </w:t>
      </w:r>
    </w:p>
    <w:p w14:paraId="3CF26E65" w14:textId="77777777" w:rsidR="003072EB" w:rsidRPr="003072EB" w:rsidRDefault="003072EB" w:rsidP="003072EB">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1.</w:t>
      </w:r>
      <w:r w:rsidRPr="003072EB">
        <w:rPr>
          <w:rFonts w:ascii="Times New Roman" w:eastAsia="Times New Roman" w:hAnsi="Times New Roman" w:cs="Times New Roman"/>
          <w:color w:val="363636"/>
          <w:sz w:val="14"/>
          <w:szCs w:val="14"/>
          <w:lang w:eastAsia="uk-UA"/>
        </w:rPr>
        <w:t>  </w:t>
      </w:r>
      <w:r w:rsidRPr="003072EB">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B81EBB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Лазаренко Володимир Володимирович в органах прокуратури працює з вересня 2009 року, посаду прокурора відділу процесуального керівництва у кримінальних провадженнях слідчих територіального управління Державного бюро розслідувань Хмельницької обласної прокуратури обіймає із 29 січня 2025 року.</w:t>
      </w:r>
    </w:p>
    <w:p w14:paraId="023C88DA"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Присягу прокурора склав 08 лютого 2011 року, з положеннями Кодексу професійної етики та поведінки прокурорів ознайомлений 22 червня 2017 року.</w:t>
      </w:r>
    </w:p>
    <w:p w14:paraId="675ABD9A"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Характеризується позитивно. Дисциплінарних стягнень не має.</w:t>
      </w:r>
    </w:p>
    <w:p w14:paraId="1F28B5CF" w14:textId="77777777" w:rsidR="003072EB" w:rsidRPr="003072EB" w:rsidRDefault="003072EB" w:rsidP="003072EB">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2.</w:t>
      </w:r>
      <w:r w:rsidRPr="003072EB">
        <w:rPr>
          <w:rFonts w:ascii="Times New Roman" w:eastAsia="Times New Roman" w:hAnsi="Times New Roman" w:cs="Times New Roman"/>
          <w:color w:val="363636"/>
          <w:sz w:val="14"/>
          <w:szCs w:val="14"/>
          <w:lang w:eastAsia="uk-UA"/>
        </w:rPr>
        <w:t>  </w:t>
      </w:r>
      <w:r w:rsidRPr="003072EB">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7D3902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До Комісії 18 липня 2025 року надійшла дисциплінарна скарга </w:t>
      </w:r>
      <w:bookmarkStart w:id="1" w:name="_Hlk210394491"/>
      <w:bookmarkEnd w:id="1"/>
      <w:r w:rsidRPr="003072EB">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 про вчинення дисциплінарного проступку прокурором Лазаренком В.В.</w:t>
      </w:r>
    </w:p>
    <w:p w14:paraId="0A4E0CBA"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072EB">
        <w:rPr>
          <w:rFonts w:ascii="Times New Roman" w:eastAsia="Times New Roman" w:hAnsi="Times New Roman" w:cs="Times New Roman"/>
          <w:color w:val="363636"/>
          <w:sz w:val="28"/>
          <w:szCs w:val="28"/>
          <w:lang w:eastAsia="uk-UA"/>
        </w:rPr>
        <w:t>розподілено</w:t>
      </w:r>
      <w:proofErr w:type="spellEnd"/>
      <w:r w:rsidRPr="003072EB">
        <w:rPr>
          <w:rFonts w:ascii="Times New Roman" w:eastAsia="Times New Roman" w:hAnsi="Times New Roman" w:cs="Times New Roman"/>
          <w:color w:val="363636"/>
          <w:sz w:val="28"/>
          <w:szCs w:val="28"/>
          <w:lang w:eastAsia="uk-UA"/>
        </w:rPr>
        <w:t xml:space="preserve"> члену Комісії </w:t>
      </w:r>
      <w:proofErr w:type="spellStart"/>
      <w:r w:rsidRPr="003072EB">
        <w:rPr>
          <w:rFonts w:ascii="Times New Roman" w:eastAsia="Times New Roman" w:hAnsi="Times New Roman" w:cs="Times New Roman"/>
          <w:color w:val="363636"/>
          <w:sz w:val="28"/>
          <w:szCs w:val="28"/>
          <w:lang w:eastAsia="uk-UA"/>
        </w:rPr>
        <w:t>Радзівону</w:t>
      </w:r>
      <w:proofErr w:type="spellEnd"/>
      <w:r w:rsidRPr="003072EB">
        <w:rPr>
          <w:rFonts w:ascii="Times New Roman" w:eastAsia="Times New Roman" w:hAnsi="Times New Roman" w:cs="Times New Roman"/>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6F4AE60D"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Рішенням Комісії від 11 вересня 2025 року № 362дп-25 продовжено строк перевірки відомостей про наявність підстав для притягнення прокурора відділу процесуального керівництва у кримінальних провадженнях слідчих територіального управління Державного бюро розслідувань Хмельницької обласної прокуратури Лазаренка Володимира Володимировича до дисциплінарної відповідальності у дисциплінарному провадженні  № 07/3/2-740дс-211дп-25  до 18 жовтня 2025 року.</w:t>
      </w:r>
    </w:p>
    <w:p w14:paraId="2768808D"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3072EB">
        <w:rPr>
          <w:rFonts w:ascii="Times New Roman" w:eastAsia="Times New Roman" w:hAnsi="Times New Roman" w:cs="Times New Roman"/>
          <w:color w:val="363636"/>
          <w:sz w:val="28"/>
          <w:szCs w:val="28"/>
          <w:lang w:eastAsia="uk-UA"/>
        </w:rPr>
        <w:t>Радзівоном</w:t>
      </w:r>
      <w:proofErr w:type="spellEnd"/>
      <w:r w:rsidRPr="003072EB">
        <w:rPr>
          <w:rFonts w:ascii="Times New Roman" w:eastAsia="Times New Roman" w:hAnsi="Times New Roman" w:cs="Times New Roman"/>
          <w:color w:val="363636"/>
          <w:sz w:val="28"/>
          <w:szCs w:val="28"/>
          <w:lang w:eastAsia="uk-UA"/>
        </w:rPr>
        <w:t xml:space="preserve"> М.О. 04 лютого 2026 року складено висновок про відсутність дисциплінарного проступку в діях прокурора  Лазаренка В.В., який того ж дня разом із матеріалами дисциплінарного провадження передано на розгляд КДКП.</w:t>
      </w:r>
    </w:p>
    <w:p w14:paraId="6F18769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18896E3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6B572B2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Прокурор Лазаренко В.В. листом від 10 лютого 2026 року повідомив Комісії про згоду на розгляд висновку за його відсутності.</w:t>
      </w:r>
    </w:p>
    <w:p w14:paraId="0A1F167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Лазаренка В.В.</w:t>
      </w:r>
    </w:p>
    <w:p w14:paraId="65AE908D" w14:textId="77777777" w:rsidR="003072EB" w:rsidRPr="003072EB" w:rsidRDefault="003072EB" w:rsidP="003072E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74EC5493" w14:textId="77777777" w:rsidR="003072EB" w:rsidRPr="003072EB" w:rsidRDefault="003072EB" w:rsidP="003072EB">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3.</w:t>
      </w:r>
      <w:r w:rsidRPr="003072EB">
        <w:rPr>
          <w:rFonts w:ascii="Times New Roman" w:eastAsia="Times New Roman" w:hAnsi="Times New Roman" w:cs="Times New Roman"/>
          <w:color w:val="363636"/>
          <w:sz w:val="14"/>
          <w:szCs w:val="14"/>
          <w:lang w:eastAsia="uk-UA"/>
        </w:rPr>
        <w:t>  </w:t>
      </w:r>
      <w:r w:rsidRPr="003072EB">
        <w:rPr>
          <w:rFonts w:ascii="Times New Roman" w:eastAsia="Times New Roman" w:hAnsi="Times New Roman" w:cs="Times New Roman"/>
          <w:b/>
          <w:bCs/>
          <w:color w:val="363636"/>
          <w:sz w:val="28"/>
          <w:szCs w:val="28"/>
          <w:lang w:eastAsia="uk-UA"/>
        </w:rPr>
        <w:t>Зміст дисциплінарної скарги</w:t>
      </w:r>
    </w:p>
    <w:p w14:paraId="2975861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Скаржник зазначив, що прокурор Лазаренко В.В.,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w:t>
      </w:r>
      <w:r w:rsidRPr="003072EB">
        <w:rPr>
          <w:rFonts w:ascii="Times New Roman" w:eastAsia="Times New Roman" w:hAnsi="Times New Roman" w:cs="Times New Roman"/>
          <w:color w:val="363636"/>
          <w:sz w:val="28"/>
          <w:szCs w:val="28"/>
          <w:lang w:eastAsia="uk-UA"/>
        </w:rPr>
        <w:lastRenderedPageBreak/>
        <w:t>поведінкою, 11 жовтня 2019 року звернувся до медико-соціальної експертної комісії із заявою про визнання його особою з інвалідністю.</w:t>
      </w:r>
    </w:p>
    <w:p w14:paraId="1CA4D4A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За твердженням скаржника, службові особи Комунального закладу охорони </w:t>
      </w:r>
      <w:proofErr w:type="spellStart"/>
      <w:r w:rsidRPr="003072EB">
        <w:rPr>
          <w:rFonts w:ascii="Times New Roman" w:eastAsia="Times New Roman" w:hAnsi="Times New Roman" w:cs="Times New Roman"/>
          <w:color w:val="363636"/>
          <w:sz w:val="28"/>
          <w:szCs w:val="28"/>
          <w:lang w:eastAsia="uk-UA"/>
        </w:rPr>
        <w:t>здоров</w:t>
      </w:r>
      <w:proofErr w:type="spellEnd"/>
      <w:r w:rsidRPr="003072EB">
        <w:rPr>
          <w:rFonts w:ascii="Times New Roman" w:eastAsia="Times New Roman" w:hAnsi="Times New Roman" w:cs="Times New Roman"/>
          <w:color w:val="363636"/>
          <w:sz w:val="28"/>
          <w:szCs w:val="28"/>
          <w:lang w:val="ru-RU" w:eastAsia="uk-UA"/>
        </w:rPr>
        <w:t>’</w:t>
      </w:r>
      <w:r w:rsidRPr="003072EB">
        <w:rPr>
          <w:rFonts w:ascii="Times New Roman" w:eastAsia="Times New Roman" w:hAnsi="Times New Roman" w:cs="Times New Roman"/>
          <w:color w:val="363636"/>
          <w:sz w:val="28"/>
          <w:szCs w:val="28"/>
          <w:lang w:eastAsia="uk-UA"/>
        </w:rPr>
        <w:t>я «Хмельницький обласний центр медико-соціальної експертизи», попри невідповідність встановлених діагнозів передбаченим критеріям, без належних підстав прийняли рішення про встановлення  Лазаренку В.В. інвалідності ІІ групи.</w:t>
      </w:r>
    </w:p>
    <w:p w14:paraId="7A7DDC88"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Надалі з метою одержання грошових коштів у вигляді пенсійних виплат по інвалідності Лазаренко В.В. звернувся до Головного управління Пенсійного фонду України в Хмельницькій області із заявою про призначення пенсії по інвалідності, за результатами розгляду якої йому було призначено відповідну пенсію.</w:t>
      </w:r>
    </w:p>
    <w:p w14:paraId="49824883"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 рішенням експертної команди з оцінювання повсякденного функціонування особи від 21 травня 2025 року за результатами повторного оцінювання функціонального стану особи Лазаренку В.В. встановлено ІІІ групу інвалідності замість раніше визначеної ІІ групи.</w:t>
      </w:r>
    </w:p>
    <w:p w14:paraId="2624B43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Таким чином, на думку скаржника, внаслідок систематичного порушення Лазаренком В.В. вимог законодавства та правил прокурорської етики, у період із 2019 до 2025 року йому здійснювалися виплати пенсії по інвалідності як інваліду ІІ групи, які він отримував без достатніх правових підстав та розпоряджався ними на власний розсуд.</w:t>
      </w:r>
    </w:p>
    <w:p w14:paraId="692267A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За таких обставин скаржник вважав, що в діях прокурора Лазаренка В.В.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7EFBBB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73028A2A" w14:textId="77777777" w:rsidR="003072EB" w:rsidRPr="003072EB" w:rsidRDefault="003072EB" w:rsidP="003072EB">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4.</w:t>
      </w:r>
      <w:r w:rsidRPr="003072EB">
        <w:rPr>
          <w:rFonts w:ascii="Times New Roman" w:eastAsia="Times New Roman" w:hAnsi="Times New Roman" w:cs="Times New Roman"/>
          <w:color w:val="363636"/>
          <w:sz w:val="14"/>
          <w:szCs w:val="14"/>
          <w:lang w:eastAsia="uk-UA"/>
        </w:rPr>
        <w:t>  </w:t>
      </w:r>
      <w:r w:rsidRPr="003072EB">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37B7028" w14:textId="77777777" w:rsidR="003072EB" w:rsidRPr="003072EB" w:rsidRDefault="003072EB" w:rsidP="003072E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718A94F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3072EB">
        <w:rPr>
          <w:rFonts w:ascii="Times New Roman" w:eastAsia="Times New Roman" w:hAnsi="Times New Roman" w:cs="Times New Roman"/>
          <w:color w:val="363636"/>
          <w:sz w:val="28"/>
          <w:szCs w:val="28"/>
          <w:lang w:eastAsia="uk-UA"/>
        </w:rPr>
        <w:t>Радзівона</w:t>
      </w:r>
      <w:proofErr w:type="spellEnd"/>
      <w:r w:rsidRPr="003072EB">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6C816074"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A5E403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4CD37F5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68C8E6E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E4EEB8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34AEA26A"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3072EB">
        <w:rPr>
          <w:rFonts w:ascii="Times New Roman" w:eastAsia="Times New Roman" w:hAnsi="Times New Roman" w:cs="Times New Roman"/>
          <w:color w:val="363636"/>
          <w:sz w:val="28"/>
          <w:szCs w:val="28"/>
          <w:lang w:eastAsia="uk-UA"/>
        </w:rPr>
        <w:t>інвалідностей</w:t>
      </w:r>
      <w:proofErr w:type="spellEnd"/>
      <w:r w:rsidRPr="003072EB">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2A99867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EC8416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3829CE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4CB485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5A38223"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У зв’язку з тим, що Лазаренко В.В. із 2019 року мав інвалідність ІІ групи та отримував пенсію по інвалідності, а у 2025 році за результатами повторного оцінювання групу інвалідності було змінено з ІІ на ІІІ, 18 липня 2025 року </w:t>
      </w:r>
      <w:r w:rsidRPr="003072EB">
        <w:rPr>
          <w:rFonts w:ascii="Times New Roman" w:eastAsia="Times New Roman" w:hAnsi="Times New Roman" w:cs="Times New Roman"/>
          <w:color w:val="363636"/>
          <w:sz w:val="28"/>
          <w:szCs w:val="28"/>
          <w:lang w:eastAsia="uk-UA"/>
        </w:rPr>
        <w:lastRenderedPageBreak/>
        <w:t>Генеральна інспекція направила до КДКП дисциплінарну скаргу щодо можливого вчинення прокурором відділу процесуального керівництва у кримінальних провадженнях слідчих територіального управління Державного бюро розслідувань Хмельницької обласної прокуратури Лазаренком В.В. дисциплінарного проступку.</w:t>
      </w:r>
    </w:p>
    <w:p w14:paraId="6CC4193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Лазаренка В.В. членом Комісії </w:t>
      </w:r>
      <w:proofErr w:type="spellStart"/>
      <w:r w:rsidRPr="003072EB">
        <w:rPr>
          <w:rFonts w:ascii="Times New Roman" w:eastAsia="Times New Roman" w:hAnsi="Times New Roman" w:cs="Times New Roman"/>
          <w:color w:val="363636"/>
          <w:sz w:val="28"/>
          <w:szCs w:val="28"/>
          <w:lang w:eastAsia="uk-UA"/>
        </w:rPr>
        <w:t>Радзівоном</w:t>
      </w:r>
      <w:proofErr w:type="spellEnd"/>
      <w:r w:rsidRPr="003072EB">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17/1-69363вих-25 Генеральна інспекція проінформувала керівника Хмельницької обласної прокуратури про необхідність його проведення. Відповідне службове розслідування призначено наказом керівника  цієї прокуратури від 20 серпня 2025 року № 186.</w:t>
      </w:r>
    </w:p>
    <w:p w14:paraId="3A08E63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Відповідно до інформації Хмельницької обласної прокуратури  Лазаренко В.В. надав копію довідки до </w:t>
      </w:r>
      <w:proofErr w:type="spellStart"/>
      <w:r w:rsidRPr="003072EB">
        <w:rPr>
          <w:rFonts w:ascii="Times New Roman" w:eastAsia="Times New Roman" w:hAnsi="Times New Roman" w:cs="Times New Roman"/>
          <w:color w:val="363636"/>
          <w:sz w:val="28"/>
          <w:szCs w:val="28"/>
          <w:lang w:eastAsia="uk-UA"/>
        </w:rPr>
        <w:t>акта</w:t>
      </w:r>
      <w:proofErr w:type="spellEnd"/>
      <w:r w:rsidRPr="003072EB">
        <w:rPr>
          <w:rFonts w:ascii="Times New Roman" w:eastAsia="Times New Roman" w:hAnsi="Times New Roman" w:cs="Times New Roman"/>
          <w:color w:val="363636"/>
          <w:sz w:val="28"/>
          <w:szCs w:val="28"/>
          <w:lang w:eastAsia="uk-UA"/>
        </w:rPr>
        <w:t xml:space="preserve"> огляду Хмельницької обласної медико-соціальної експертної комісії від 11 жовтня 2019 року серії АВ  № 0066807, на підставі якої йому встановлено ІІ групу інвалідності безстроково. Індивідуальну програму реабілітації інваліда він не надавав.</w:t>
      </w:r>
    </w:p>
    <w:p w14:paraId="0273C61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Лазаренко В.В. є </w:t>
      </w:r>
      <w:proofErr w:type="spellStart"/>
      <w:r w:rsidRPr="003072EB">
        <w:rPr>
          <w:rFonts w:ascii="Times New Roman" w:eastAsia="Times New Roman" w:hAnsi="Times New Roman" w:cs="Times New Roman"/>
          <w:color w:val="363636"/>
          <w:sz w:val="28"/>
          <w:szCs w:val="28"/>
          <w:lang w:eastAsia="uk-UA"/>
        </w:rPr>
        <w:t>віськовозобов’язаним</w:t>
      </w:r>
      <w:proofErr w:type="spellEnd"/>
      <w:r w:rsidRPr="003072EB">
        <w:rPr>
          <w:rFonts w:ascii="Times New Roman" w:eastAsia="Times New Roman" w:hAnsi="Times New Roman" w:cs="Times New Roman"/>
          <w:color w:val="363636"/>
          <w:sz w:val="28"/>
          <w:szCs w:val="28"/>
          <w:lang w:eastAsia="uk-UA"/>
        </w:rPr>
        <w:t>, має звання молодшого лейтенанта запасу, перебуває на військовому обліку в Хмельницькому об’єднаному міському територіальному центрі комплектування та соціальної підтримки Хмельницької області із 08 жовтня 2012 року.</w:t>
      </w:r>
    </w:p>
    <w:p w14:paraId="2E82FD2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До відділу організації </w:t>
      </w:r>
      <w:proofErr w:type="spellStart"/>
      <w:r w:rsidRPr="003072EB">
        <w:rPr>
          <w:rFonts w:ascii="Times New Roman" w:eastAsia="Times New Roman" w:hAnsi="Times New Roman" w:cs="Times New Roman"/>
          <w:color w:val="363636"/>
          <w:sz w:val="28"/>
          <w:szCs w:val="28"/>
          <w:lang w:eastAsia="uk-UA"/>
        </w:rPr>
        <w:t>закупівель</w:t>
      </w:r>
      <w:proofErr w:type="spellEnd"/>
      <w:r w:rsidRPr="003072EB">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відділу кадрової роботи та державної служби обласної прокуратури, керівника окружної прокуратури з приводу створення спеціальних умов праці чи спеціально обладнаного місця для виконання службових обов’язків, використання допоміжних засобів для спілкування або залучення до цього інших осіб не звертався, безкоштовними путівками на санаторно-курортне лікування не забезпечувався.</w:t>
      </w:r>
    </w:p>
    <w:p w14:paraId="7235AB3C"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 інформацією Головного управління Пенсійного фонду України в Хмельницькій області Лазаренко В.В. отримував пенсію із 11 жовтня 2019 року до 11 травня 2025 року відповідно до Закону України «Про прокуратуру», а із  12 травня 2025 року відповідно до Закону України «Про загальнообов’язкове державне пенсійне страхування».</w:t>
      </w:r>
    </w:p>
    <w:p w14:paraId="0FF7223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За інформацією відділу фінансування та бухгалтерського обліку із  2019 року Хмельницька обласна прокуратура сплачує за Лазаренка В.В. ЄСВ у розмірі 8,41 відсотка.</w:t>
      </w:r>
    </w:p>
    <w:p w14:paraId="16E991B2"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w:t>
      </w:r>
      <w:r w:rsidRPr="003072EB">
        <w:rPr>
          <w:rFonts w:ascii="Times New Roman" w:eastAsia="Times New Roman" w:hAnsi="Times New Roman" w:cs="Times New Roman"/>
          <w:color w:val="363636"/>
          <w:sz w:val="28"/>
          <w:szCs w:val="28"/>
          <w:lang w:eastAsia="uk-UA"/>
        </w:rPr>
        <w:lastRenderedPageBreak/>
        <w:t>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9872618"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70CD24A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09052FBC"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Листами Офісу Генерального прокурора від 16 грудня 2024 року  № 17/2/1-20401-24 та від 09 січня 2025 року № 17/2/1-20401-24 Хмельницьку обласну прокуратуру проінформовано про необхідність забезпечення прибуття окремих працівників, зокрема Лазаренка В.В., для проходження стаціонарного медичного обстеження у ДУ «Український державний науково-дослідний інститут медико-соціальних проблем інвалідності МОЗ України» у період із  10 до 18 січня 2025 року.</w:t>
      </w:r>
    </w:p>
    <w:p w14:paraId="2704F0FA"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Надалі 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Лазаренку В.В.</w:t>
      </w:r>
    </w:p>
    <w:p w14:paraId="039D6AB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інформації, викладеної в листі Хмельницької обласної прокуратури від 02 червня 2025 року № 136436-25, листом Офісу Генерального прокурора від 16 квітня 2025 року № 31/2/1-33261вих-25 повідомлено про необхідність проходження працівниками органів прокуратури Хмельницької області, зокрема Лазаренком В.В., медичного обстеження у ДУ «Український державний науково-дослідний інститут медико-соціальних проблем інвалідності МОЗ України» із 14 до 29 травня 2025 року.</w:t>
      </w:r>
    </w:p>
    <w:p w14:paraId="49136AF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На виконання листа Офісу Генерального прокурора та з метою перевірки обґрунтованості рішення медико-соціальної експертної комісії про встановлення </w:t>
      </w:r>
      <w:r w:rsidRPr="003072EB">
        <w:rPr>
          <w:rFonts w:ascii="Times New Roman" w:eastAsia="Times New Roman" w:hAnsi="Times New Roman" w:cs="Times New Roman"/>
          <w:color w:val="363636"/>
          <w:sz w:val="28"/>
          <w:szCs w:val="28"/>
          <w:lang w:eastAsia="uk-UA"/>
        </w:rPr>
        <w:lastRenderedPageBreak/>
        <w:t>йому ІІ групи інвалідності прокурор Лазаренко В.В. пройшов медичне обстеження у зазначеній установі в місті Дніпро у період із  12 до 16 травня 2025 року, що підтверджується довідкою від 16 травня 2025 року № 377.</w:t>
      </w:r>
    </w:p>
    <w:p w14:paraId="08FB249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 витягом із рішення експертної команди з оцінювання повсякденного функціонування особи Центру оцінювання функціонального стану особи від 21 травня 2025 року № ЦО-15995, ухваленого за результатами перевірки обґрунтованості рішень МСЕК стосовно Лазаренка В.В., встановлено, що наявні у нього функціональні порушення є підставою для визнання його особою з інвалідністю ІІІ групи строком на два роки із 12 травня 2025 року до  01 червня 2027 року. Датою наступного переогляду визначено 12 травня  2027 року.</w:t>
      </w:r>
    </w:p>
    <w:p w14:paraId="25B7FB7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 метою з’ясування правомірності отримання пенсійних виплат та наявності можливих зобов’язань перед Пенсійним фондом Лазаренко В.В.  06 серпня 2025 року направив відповідний запит до Головного управління Пенсійного фонду України в Хмельницькій області щодо періоду із 11 жовтня 2019 року до 12 травня 2025 року.</w:t>
      </w:r>
    </w:p>
    <w:p w14:paraId="1E37D88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інформації Головного управління Пенсійного фонду України в Хмельницькій області, викладеної у листі від 11 серпня 2025 року  № 2200-0305-8/61160, у період отримання Лазаренком В.В. пенсії по інвалідності ІІ групи пенсійні виплати нараховувалися та здійснювалися відповідно до вимог чинного законодавства, а переплата пенсії була відсутня. Також зазначено, що  10 червня 2025 року до ГУ ПФУ в Хмельницькій області надійшов витяг з рішення експертної команди від 21 травня 2025 року № ЦО-15995 про встановлення Лазаренку В.В. ІІІ групи інвалідності строком із 12 травня  2025 року до 01 червня 2027 року. У зв’язку зі зміною групи інвалідності з ІІ на ІІІ було проведено перерахунок пенсії, внаслідок чого за період із 12 травня до 30 червня 2025 року утворилася переплата пенсійних виплат у розмірі  18 987,51 грн.</w:t>
      </w:r>
    </w:p>
    <w:p w14:paraId="5F7B99D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23CAFB7F" w14:textId="77777777" w:rsidR="003072EB" w:rsidRPr="003072EB" w:rsidRDefault="003072EB" w:rsidP="003072E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D1EF7CD" w14:textId="77777777" w:rsidR="003072EB" w:rsidRPr="003072EB" w:rsidRDefault="003072EB" w:rsidP="003072E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681543F2"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наказу керівника Хмельницької обласної прокуратури від  20 серпня 2025 року №186 проведено службове розслідування за фактом можливого вчинення прокурором відділу процесуального керівництва у кримінальних провадженнях слідчих територіального управління Державного бюро розслідувань Хмельницької обласної прокуратури Лазаренком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2DC77E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Під час службового розслідування інформація про отримання  Лазаренком В.В. статусу особи з інвалідністю, оформлення пенсії по інвалідності та отримання пенсійних виплат підтвердилася.</w:t>
      </w:r>
    </w:p>
    <w:p w14:paraId="2EF09C5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Ураховано, що ДУ «Український державний науково-дослідний інститут медико-соціальних проблем інвалідності Міністерства охорони здоров’я України» щодо Лазаренка В.В. 21 травня 2025 року прийнято нове рішення про встановлення ІІІ групи інвалідності на строк 2 роки.</w:t>
      </w:r>
    </w:p>
    <w:p w14:paraId="5FAB14D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414A73E3" w14:textId="77777777" w:rsidR="003072EB" w:rsidRPr="003072EB" w:rsidRDefault="003072EB" w:rsidP="003072EB">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5.</w:t>
      </w:r>
      <w:r w:rsidRPr="003072EB">
        <w:rPr>
          <w:rFonts w:ascii="Times New Roman" w:eastAsia="Times New Roman" w:hAnsi="Times New Roman" w:cs="Times New Roman"/>
          <w:color w:val="363636"/>
          <w:sz w:val="14"/>
          <w:szCs w:val="14"/>
          <w:lang w:eastAsia="uk-UA"/>
        </w:rPr>
        <w:t>    </w:t>
      </w:r>
      <w:r w:rsidRPr="003072EB">
        <w:rPr>
          <w:rFonts w:ascii="Times New Roman" w:eastAsia="Times New Roman" w:hAnsi="Times New Roman" w:cs="Times New Roman"/>
          <w:b/>
          <w:bCs/>
          <w:color w:val="363636"/>
          <w:sz w:val="28"/>
          <w:szCs w:val="28"/>
          <w:lang w:eastAsia="uk-UA"/>
        </w:rPr>
        <w:t>Пояснення прокурора</w:t>
      </w:r>
    </w:p>
    <w:p w14:paraId="604C9CC3" w14:textId="77777777" w:rsidR="003072EB" w:rsidRPr="003072EB" w:rsidRDefault="003072EB" w:rsidP="003072E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7626C1B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Лазаренко В.В.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є безпідставними і не підтверджуються фактичними обставинами.</w:t>
      </w:r>
    </w:p>
    <w:p w14:paraId="47E3C59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Він наголосив, що в органах прокуратури працює із вересня 2009 року і дотепер.</w:t>
      </w:r>
    </w:p>
    <w:p w14:paraId="081FAF1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Лазаренко В.В. підкреслив, що до 18 років мав статус (конфіденційна інформація). Починаючи орієнтовно з 2015 року, під час проходження різних медичних обстежень у нього почали виявлятися ознаки основного захворювання. Упродовж дванадцяти місяців до встановлення групи інвалідності він неодноразово проходив стаціонарне та амбулаторне лікування у Хмельницькій обласній лікарні та Дунаєвецькій центральній районній лікарні.</w:t>
      </w:r>
    </w:p>
    <w:p w14:paraId="428C9D2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Після встановлення лікарями відповідних діагнозів і проходження лікування Лазаренко В.В. безпосередньо брав участь у засіданні Хмельницької обласної МСЕК, яке відбулося 11 жовтня 2019 року. Під час цього засідання членами комісії було досліджено медичну документацію, що підтверджувала наявні у нього захворювання, а також з’ясовано стан його здоров’я. Згодом у реєстратурі він отримав довідку, з якої дізнався про встановлення йому ІІ групи інвалідності.</w:t>
      </w:r>
    </w:p>
    <w:p w14:paraId="2776E4C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Додатково Лазаренко В.В. звернув увагу, що із працівниками Хмельницької обласної МСЕК знайомий не був</w:t>
      </w:r>
      <w:r w:rsidRPr="003072EB">
        <w:rPr>
          <w:rFonts w:ascii="Arial" w:eastAsia="Times New Roman" w:hAnsi="Arial" w:cs="Arial"/>
          <w:color w:val="363636"/>
          <w:sz w:val="24"/>
          <w:szCs w:val="24"/>
          <w:lang w:eastAsia="uk-UA"/>
        </w:rPr>
        <w:t> </w:t>
      </w:r>
      <w:r w:rsidRPr="003072EB">
        <w:rPr>
          <w:rFonts w:ascii="Times New Roman" w:eastAsia="Times New Roman" w:hAnsi="Times New Roman" w:cs="Times New Roman"/>
          <w:color w:val="363636"/>
          <w:sz w:val="28"/>
          <w:szCs w:val="28"/>
          <w:lang w:eastAsia="uk-UA"/>
        </w:rPr>
        <w:t>та будь-якого впливу на них з метою прийняття відповідного рішення не здійснював. Намірів отримати неправомірну вигоду у вигляді пенсійних виплат він не мав.</w:t>
      </w:r>
    </w:p>
    <w:p w14:paraId="17334B7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Із заявою про призначення та виплату пенсії по інвалідності Лазаренко В.В. звернувся до Головного управління Пенсійного фонду України у Хмельницькій області у 2019 році.</w:t>
      </w:r>
    </w:p>
    <w:p w14:paraId="25E2A4F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Надалі, на виконання вимог Офісу Генерального прокурора, Лазаренко В.В. пройшов повторне медичне обстеження у державній установі «Український державний науково-дослідний інститут медико-соціальних проблем інвалідності МОЗ України» в умовах стаціонару у період із 12 до 16 травня 2025 року. За результатами цього обстеження лікарями було підтверджено основний діагноз.</w:t>
      </w:r>
    </w:p>
    <w:p w14:paraId="02DE787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Після проведення оцінювання експертною командою з оцінювання повсякденного функціонування особи Центру оцінювання функціонального стану особи було ухвалено рішення від 21 травня 2025 року, яким Лазаренку В.В. встановлено ІІІ групу інвалідності із 12 травня 2025 року до 01 червня 2027 року.</w:t>
      </w:r>
    </w:p>
    <w:p w14:paraId="2BBF0DB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Додатково Лазаренко В.В. зазначив, що вважає ухвалення даного рішення наслідком застосування нового Порядку проведення оцінювання повсякденного функціонування особи та Критеріїв встановлення інвалідності, затверджених постановою Кабінету Міністрів України від 15 листопада  2024 року № 1338. Відповідно до зазначених нормативних актів, захворювання та стан здоров’я Лазаренка В.В., які з 2019 року не зазнали жодних змін і раніше були підставою для встановлення ІІ групи інвалідності, на теперішній час, з урахуванням оновлених критеріїв, відповідають вимогам для встановлення  ІІІ групи інвалідності.</w:t>
      </w:r>
    </w:p>
    <w:p w14:paraId="5B7E2C0D"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 метою перевірки правомірності отримання пенсійних виплат  Лазаренко В.В. звернувся до ПФУ 06 серпня 2025 року. Згідно з відповіддю ГУ ПФУ у Хмельницькій області, пенсія за періоді із 11 жовтня 2019 року до  11 травня 2025 року нараховувалася та виплачувалася відповідно до вимог чинного законодавства, а після зміни групи інвалідності з ІІ на ІІІ з 12 травня 2025 року було проведено перерахунок пенсії, унаслідок чого за період до  30 червня 2025 року утворилася переплата в сумі 19 987,51 грн.</w:t>
      </w:r>
    </w:p>
    <w:p w14:paraId="126CE842"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Листом від 10 лютого 2026 року Лазаренко В.В. погодився з висновком члена Комісії та просив дисциплінарне провадження № 07/3/2-740дс-211дп-25 закрити.</w:t>
      </w:r>
    </w:p>
    <w:p w14:paraId="7716F74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47194DB0" w14:textId="77777777" w:rsidR="003072EB" w:rsidRPr="003072EB" w:rsidRDefault="003072EB" w:rsidP="003072EB">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6.</w:t>
      </w:r>
      <w:r w:rsidRPr="003072EB">
        <w:rPr>
          <w:rFonts w:ascii="Times New Roman" w:eastAsia="Times New Roman" w:hAnsi="Times New Roman" w:cs="Times New Roman"/>
          <w:color w:val="363636"/>
          <w:sz w:val="14"/>
          <w:szCs w:val="14"/>
          <w:lang w:eastAsia="uk-UA"/>
        </w:rPr>
        <w:t>    </w:t>
      </w:r>
      <w:r w:rsidRPr="003072EB">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0C62C2F" w14:textId="77777777" w:rsidR="003072EB" w:rsidRPr="003072EB" w:rsidRDefault="003072EB" w:rsidP="003072E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Комісією рішення</w:t>
      </w:r>
    </w:p>
    <w:p w14:paraId="3D99D959" w14:textId="77777777" w:rsidR="003072EB" w:rsidRPr="003072EB" w:rsidRDefault="003072EB" w:rsidP="003072EB">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5233EFB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D811FA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w:t>
      </w:r>
      <w:r w:rsidRPr="003072EB">
        <w:rPr>
          <w:rFonts w:ascii="Times New Roman" w:eastAsia="Times New Roman" w:hAnsi="Times New Roman" w:cs="Times New Roman"/>
          <w:color w:val="363636"/>
          <w:sz w:val="28"/>
          <w:szCs w:val="28"/>
          <w:lang w:eastAsia="uk-UA"/>
        </w:rPr>
        <w:lastRenderedPageBreak/>
        <w:t>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DA7CBB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93E1B78"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EB0A01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8FA4F7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5C89D5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C49FE1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DA54AC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sidRPr="003072EB">
        <w:rPr>
          <w:rFonts w:ascii="Times New Roman" w:eastAsia="Times New Roman" w:hAnsi="Times New Roman" w:cs="Times New Roman"/>
          <w:color w:val="363636"/>
          <w:sz w:val="28"/>
          <w:szCs w:val="28"/>
          <w:lang w:eastAsia="uk-UA"/>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p>
    <w:p w14:paraId="7932F53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2F6CE2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14F491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3072EB">
        <w:rPr>
          <w:rFonts w:ascii="Times New Roman" w:eastAsia="Times New Roman" w:hAnsi="Times New Roman" w:cs="Times New Roman"/>
          <w:color w:val="363636"/>
          <w:sz w:val="28"/>
          <w:szCs w:val="28"/>
          <w:lang w:eastAsia="uk-UA"/>
        </w:rPr>
        <w:t>професійно</w:t>
      </w:r>
      <w:proofErr w:type="spellEnd"/>
      <w:r w:rsidRPr="003072E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9B2F30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1225C4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E3B495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378786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FAED8F3"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3072EB">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3072EB">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3072EB">
        <w:rPr>
          <w:rFonts w:ascii="Times New Roman" w:eastAsia="Times New Roman" w:hAnsi="Times New Roman" w:cs="Times New Roman"/>
          <w:color w:val="363636"/>
          <w:sz w:val="28"/>
          <w:szCs w:val="28"/>
          <w:lang w:eastAsia="uk-UA"/>
        </w:rPr>
        <w:t>зв’язків</w:t>
      </w:r>
      <w:proofErr w:type="spellEnd"/>
      <w:r w:rsidRPr="003072E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11C5AAD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7369A7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072EB">
        <w:rPr>
          <w:rFonts w:ascii="Times New Roman" w:eastAsia="Times New Roman" w:hAnsi="Times New Roman" w:cs="Times New Roman"/>
          <w:color w:val="363636"/>
          <w:sz w:val="28"/>
          <w:szCs w:val="28"/>
          <w:lang w:eastAsia="uk-UA"/>
        </w:rPr>
        <w:t>професійно</w:t>
      </w:r>
      <w:proofErr w:type="spellEnd"/>
      <w:r w:rsidRPr="003072E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4CFD9B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4DEF95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9109EF4"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DAEC564"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4D7637F"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072EB">
        <w:rPr>
          <w:rFonts w:ascii="Times New Roman" w:eastAsia="Times New Roman" w:hAnsi="Times New Roman" w:cs="Times New Roman"/>
          <w:color w:val="363636"/>
          <w:sz w:val="28"/>
          <w:szCs w:val="28"/>
          <w:lang w:eastAsia="uk-UA"/>
        </w:rPr>
        <w:t>професійно</w:t>
      </w:r>
      <w:proofErr w:type="spellEnd"/>
      <w:r w:rsidRPr="003072E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610D4A0"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EBA07FD"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Оцінивши діяльність прокурора Лазаренка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1D17D81"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Дисциплінарне провадження стосовно прокурора Лазаренка В.В.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CC89CCD"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7341D44"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553ADC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w:t>
      </w:r>
      <w:r w:rsidRPr="003072EB">
        <w:rPr>
          <w:rFonts w:ascii="Times New Roman" w:eastAsia="Times New Roman" w:hAnsi="Times New Roman" w:cs="Times New Roman"/>
          <w:color w:val="363636"/>
          <w:sz w:val="28"/>
          <w:szCs w:val="28"/>
          <w:lang w:eastAsia="uk-UA"/>
        </w:rPr>
        <w:lastRenderedPageBreak/>
        <w:t>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63E1FE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Лазаренко В.В.,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85AC9B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Слідуючи принципам, визначеним у Кодексі, Лазаренко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DFA5C5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Лазаренком В.В. не порушено вимог, які ставляться до посади прокурора.</w:t>
      </w:r>
    </w:p>
    <w:p w14:paraId="68B60332"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Під час дисциплінарного провадження встановлено, що відповідно до довідки до </w:t>
      </w:r>
      <w:proofErr w:type="spellStart"/>
      <w:r w:rsidRPr="003072EB">
        <w:rPr>
          <w:rFonts w:ascii="Times New Roman" w:eastAsia="Times New Roman" w:hAnsi="Times New Roman" w:cs="Times New Roman"/>
          <w:color w:val="363636"/>
          <w:sz w:val="28"/>
          <w:szCs w:val="28"/>
          <w:lang w:eastAsia="uk-UA"/>
        </w:rPr>
        <w:t>акта</w:t>
      </w:r>
      <w:proofErr w:type="spellEnd"/>
      <w:r w:rsidRPr="003072EB">
        <w:rPr>
          <w:rFonts w:ascii="Times New Roman" w:eastAsia="Times New Roman" w:hAnsi="Times New Roman" w:cs="Times New Roman"/>
          <w:color w:val="363636"/>
          <w:sz w:val="28"/>
          <w:szCs w:val="28"/>
          <w:lang w:eastAsia="uk-UA"/>
        </w:rPr>
        <w:t xml:space="preserve"> огляду Хмельницької обласної МСЕК від 11 жовтня 2019 року серії АВ № 0066807 Лазаренку В.В. встановлено ІІ групу інвалідності безстроково.</w:t>
      </w:r>
    </w:p>
    <w:p w14:paraId="29A583D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DBF6715"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42E26F43"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 метою перевірки обґрунтованості рішення МСЕК про встановлення  ІІ групи інвалідності Лазаренко В.В. у період із 12 до 16 травня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від 15 травня  2025 року № 377.</w:t>
      </w:r>
    </w:p>
    <w:p w14:paraId="03D346F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від 21 травня 2025 року № ЦО-15995, прийнятого щодо  Лазаренка В.В., встановлено, що наявні у нього функціональні порушення відповідають критеріям встановлення інвалідності ІІІ групи строком на два роки із 12 травня 2025року до 01 червня 2027 року. Датою чергового переогляду визначено 12 травня 2027 року.</w:t>
      </w:r>
    </w:p>
    <w:p w14:paraId="5B573618"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Зазначені обставини свідчать про те, що Лазаренко В.В., діючи добросовісно та з метою підтвердження обґрунтованості раніше встановленої йому інвалідності, добровільно пройшов медичне обстеження. За результатами цього обстеження наявні у нього функціональні порушення були підтверджені та визнані такими, що відповідно до чинних на момент обстеження критеріїв відповідають ІІІ групі інвалідності. При цьому у період із 2019 до 2025 року рішення МСЕК про встановлення Лазаренку В.В. ІІ групи інвалідності залишалося чинним, не скасовувалося та не визнавалося необґрунтованим, що підтверджує законність встановленого статусу інвалідності протягом зазначеного часу.</w:t>
      </w:r>
    </w:p>
    <w:p w14:paraId="3BC31CEC"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7395A48"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частини дев’ятої статті 86 Закону України «Про прокуратуру» право на призначення пенсії по інвалідності мають прокурори, яким встановлено інвалідність І або ІІ групи за наявності не менше десяти років стажу роботи в органах прокуратури. Лазаренко В.В. відповідав зазначеним вимогам, у зв’язку з чим пенсія по інвалідності призначалася та виплачувалася йому на підставі цього Закону. Після проведення повторного медичного обстеження та зміни групи інвалідності з ІІ на ІІІ із 21 травня  2025 року пенсійне забезпечення Лазаренка В.В. здійснюється відповідно до Закону України «Про загальнообов’язкове державне пенсійне страхування».</w:t>
      </w:r>
    </w:p>
    <w:p w14:paraId="7E49601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lastRenderedPageBreak/>
        <w:t xml:space="preserve">Разом з тим, Лазаренко В.В. із власної ініціативи звернувся до органів Пенсійного фонду України із запитом з метою перевірки правомірності отримання ним пенсійних виплат. Відповідно до відповіді ГУ ПФУ у Хмельницькій області від 11 серпня 2025 року № 2200-0305-8/61160 підтверджено, що пенсія по інвалідності за Законом України «Про прокуратуру» у період із 11 жовтня 2019 року до 11 травня 2025 року нараховувалася та виплачувалася Лазаренку В.В. </w:t>
      </w:r>
      <w:proofErr w:type="spellStart"/>
      <w:r w:rsidRPr="003072EB">
        <w:rPr>
          <w:rFonts w:ascii="Times New Roman" w:eastAsia="Times New Roman" w:hAnsi="Times New Roman" w:cs="Times New Roman"/>
          <w:color w:val="363636"/>
          <w:sz w:val="28"/>
          <w:szCs w:val="28"/>
          <w:lang w:eastAsia="uk-UA"/>
        </w:rPr>
        <w:t>правомірно</w:t>
      </w:r>
      <w:proofErr w:type="spellEnd"/>
      <w:r w:rsidRPr="003072EB">
        <w:rPr>
          <w:rFonts w:ascii="Times New Roman" w:eastAsia="Times New Roman" w:hAnsi="Times New Roman" w:cs="Times New Roman"/>
          <w:color w:val="363636"/>
          <w:sz w:val="28"/>
          <w:szCs w:val="28"/>
          <w:lang w:eastAsia="uk-UA"/>
        </w:rPr>
        <w:t>, відповідно до вимог чинного законодавства.</w:t>
      </w:r>
    </w:p>
    <w:p w14:paraId="5FF8F7D9"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У сукупності наведені відомості не дають підстав стверджувати, що оформлення інвалідності Лазаренком В.В. здійснювалося з метою одержання неправомірної вигоди або з використанням службового становища всупереч вимогам законодавства.</w:t>
      </w:r>
    </w:p>
    <w:p w14:paraId="6D492C67"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2B394CD4"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Лазаренка В.В.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451996"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5F36EA8"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6E8CA5E"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BA85FDA" w14:textId="77777777" w:rsidR="003072EB" w:rsidRPr="003072EB" w:rsidRDefault="003072EB" w:rsidP="003072E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ВИРІШИЛА:</w:t>
      </w:r>
    </w:p>
    <w:p w14:paraId="5571F0A8" w14:textId="77777777" w:rsidR="003072EB" w:rsidRPr="003072EB" w:rsidRDefault="003072EB" w:rsidP="003072E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0F2A3B4B"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xml:space="preserve">Дисциплінарне провадження № 07/3/2-740дс-211дп-25 стосовно прокурора відділу процесуального керівництва у кримінальних провадженнях слідчих територіального управління Державного бюро </w:t>
      </w:r>
      <w:r w:rsidRPr="003072EB">
        <w:rPr>
          <w:rFonts w:ascii="Times New Roman" w:eastAsia="Times New Roman" w:hAnsi="Times New Roman" w:cs="Times New Roman"/>
          <w:color w:val="363636"/>
          <w:sz w:val="28"/>
          <w:szCs w:val="28"/>
          <w:lang w:eastAsia="uk-UA"/>
        </w:rPr>
        <w:lastRenderedPageBreak/>
        <w:t>розслідувань Хмельницької обласної прокуратури Лазаренка Володимира Володимировича закрити.</w:t>
      </w:r>
    </w:p>
    <w:p w14:paraId="6231730D"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Копію рішення направити прокурору Лазаренку В.В., особі, яка подала дисциплінарну скаргу, а також керівнику Хмельницької обласної прокуратури.</w:t>
      </w:r>
    </w:p>
    <w:p w14:paraId="1E17AC84" w14:textId="77777777" w:rsidR="003072EB" w:rsidRPr="003072EB" w:rsidRDefault="003072EB" w:rsidP="003072EB">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3072EB">
        <w:rPr>
          <w:rFonts w:ascii="Times New Roman" w:eastAsia="Times New Roman" w:hAnsi="Times New Roman" w:cs="Times New Roman"/>
          <w:b/>
          <w:bCs/>
          <w:color w:val="363636"/>
          <w:sz w:val="28"/>
          <w:szCs w:val="28"/>
          <w:lang w:eastAsia="uk-UA"/>
        </w:rPr>
        <w:t>.</w:t>
      </w:r>
    </w:p>
    <w:p w14:paraId="0D4201EC" w14:textId="77777777" w:rsidR="003072EB" w:rsidRPr="003072EB" w:rsidRDefault="003072EB" w:rsidP="003072EB">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072EB" w:rsidRPr="003072EB" w14:paraId="173EC3F0" w14:textId="77777777" w:rsidTr="003072EB">
        <w:tc>
          <w:tcPr>
            <w:tcW w:w="3298" w:type="dxa"/>
            <w:shd w:val="clear" w:color="auto" w:fill="FCFCFC"/>
            <w:tcMar>
              <w:top w:w="0" w:type="dxa"/>
              <w:left w:w="108" w:type="dxa"/>
              <w:bottom w:w="0" w:type="dxa"/>
              <w:right w:w="108" w:type="dxa"/>
            </w:tcMar>
            <w:hideMark/>
          </w:tcPr>
          <w:p w14:paraId="38507687"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1DFF0F0"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2ADD24"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Максим РАДЗІВОН</w:t>
            </w:r>
          </w:p>
          <w:p w14:paraId="1272592B"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47D37BBC"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r>
      <w:tr w:rsidR="003072EB" w:rsidRPr="003072EB" w14:paraId="274B418F" w14:textId="77777777" w:rsidTr="003072EB">
        <w:tc>
          <w:tcPr>
            <w:tcW w:w="3298" w:type="dxa"/>
            <w:shd w:val="clear" w:color="auto" w:fill="FCFCFC"/>
            <w:tcMar>
              <w:top w:w="0" w:type="dxa"/>
              <w:left w:w="108" w:type="dxa"/>
              <w:bottom w:w="0" w:type="dxa"/>
              <w:right w:w="108" w:type="dxa"/>
            </w:tcMar>
            <w:hideMark/>
          </w:tcPr>
          <w:p w14:paraId="5DEF87E1" w14:textId="77777777" w:rsidR="003072EB" w:rsidRPr="003072EB" w:rsidRDefault="003072EB" w:rsidP="003072EB">
            <w:pPr>
              <w:spacing w:beforeAutospacing="1" w:after="0" w:afterAutospacing="1" w:line="240" w:lineRule="auto"/>
              <w:ind w:hanging="113"/>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93CBDB2"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463247"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Світлана БОБРОВНИК</w:t>
            </w:r>
          </w:p>
          <w:p w14:paraId="320394C0"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4E6E641D"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7C03889E"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Олег БУЛУЛУКОВ</w:t>
            </w:r>
          </w:p>
          <w:p w14:paraId="2E9D1EAB"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5CAE56F8"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r>
      <w:tr w:rsidR="003072EB" w:rsidRPr="003072EB" w14:paraId="62F176FB" w14:textId="77777777" w:rsidTr="003072EB">
        <w:tc>
          <w:tcPr>
            <w:tcW w:w="3298" w:type="dxa"/>
            <w:shd w:val="clear" w:color="auto" w:fill="FCFCFC"/>
            <w:tcMar>
              <w:top w:w="0" w:type="dxa"/>
              <w:left w:w="108" w:type="dxa"/>
              <w:bottom w:w="0" w:type="dxa"/>
              <w:right w:w="108" w:type="dxa"/>
            </w:tcMar>
            <w:hideMark/>
          </w:tcPr>
          <w:p w14:paraId="0D1EE025"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489B312"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A7AC41"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Катерина КОВАЛЬ</w:t>
            </w:r>
          </w:p>
          <w:p w14:paraId="7888170C"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17E9149C"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63C851DA"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Дмитро КУРИЛЕНКО</w:t>
            </w:r>
          </w:p>
          <w:p w14:paraId="16F90658"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6A7511E4"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283C5350"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Віталій МАВРОДІ</w:t>
            </w:r>
          </w:p>
          <w:p w14:paraId="2D54E4BA"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2CD7840B"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r>
      <w:tr w:rsidR="003072EB" w:rsidRPr="003072EB" w14:paraId="54F9DD51" w14:textId="77777777" w:rsidTr="003072EB">
        <w:trPr>
          <w:trHeight w:val="70"/>
        </w:trPr>
        <w:tc>
          <w:tcPr>
            <w:tcW w:w="3298" w:type="dxa"/>
            <w:shd w:val="clear" w:color="auto" w:fill="FCFCFC"/>
            <w:tcMar>
              <w:top w:w="0" w:type="dxa"/>
              <w:left w:w="108" w:type="dxa"/>
              <w:bottom w:w="0" w:type="dxa"/>
              <w:right w:w="108" w:type="dxa"/>
            </w:tcMar>
            <w:hideMark/>
          </w:tcPr>
          <w:p w14:paraId="646E64FB"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A24DD4D"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34AD74B"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Олексій МІХЕД</w:t>
            </w:r>
          </w:p>
          <w:p w14:paraId="1932500F"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lastRenderedPageBreak/>
              <w:t> </w:t>
            </w:r>
          </w:p>
          <w:p w14:paraId="3A361402"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47AA7248"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Євгенія МНИШЕНКО</w:t>
            </w:r>
          </w:p>
          <w:p w14:paraId="70EF2106"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p w14:paraId="20D2E076" w14:textId="77777777" w:rsidR="003072EB" w:rsidRPr="003072EB" w:rsidRDefault="003072EB" w:rsidP="003072EB">
            <w:pPr>
              <w:spacing w:beforeAutospacing="1" w:after="0" w:afterAutospacing="1" w:line="240" w:lineRule="auto"/>
              <w:ind w:firstLine="108"/>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r>
      <w:tr w:rsidR="003072EB" w:rsidRPr="003072EB" w14:paraId="377172F1" w14:textId="77777777" w:rsidTr="003072EB">
        <w:tc>
          <w:tcPr>
            <w:tcW w:w="3298" w:type="dxa"/>
            <w:shd w:val="clear" w:color="auto" w:fill="FCFCFC"/>
            <w:tcMar>
              <w:top w:w="0" w:type="dxa"/>
              <w:left w:w="108" w:type="dxa"/>
              <w:bottom w:w="0" w:type="dxa"/>
              <w:right w:w="108" w:type="dxa"/>
            </w:tcMar>
            <w:hideMark/>
          </w:tcPr>
          <w:p w14:paraId="10AC4D16"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D16049B"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10BB9051"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p w14:paraId="069C3D62" w14:textId="77777777" w:rsidR="003072EB" w:rsidRPr="003072EB" w:rsidRDefault="003072EB" w:rsidP="003072EB">
            <w:pPr>
              <w:spacing w:beforeAutospacing="1" w:after="0" w:afterAutospacing="1" w:line="240" w:lineRule="auto"/>
              <w:jc w:val="center"/>
              <w:rPr>
                <w:rFonts w:ascii="Arial" w:eastAsia="Times New Roman" w:hAnsi="Arial" w:cs="Arial"/>
                <w:color w:val="363636"/>
                <w:sz w:val="24"/>
                <w:szCs w:val="24"/>
                <w:lang w:eastAsia="uk-UA"/>
              </w:rPr>
            </w:pPr>
            <w:r w:rsidRPr="003072E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2EB96CB"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Тетяна СТЕПАНОВА</w:t>
            </w:r>
          </w:p>
          <w:p w14:paraId="1304BA72" w14:textId="77777777" w:rsidR="003072EB" w:rsidRPr="003072EB" w:rsidRDefault="003072EB" w:rsidP="003072EB">
            <w:pPr>
              <w:spacing w:beforeAutospacing="1" w:after="0" w:afterAutospacing="1" w:line="240" w:lineRule="auto"/>
              <w:rPr>
                <w:rFonts w:ascii="Arial" w:eastAsia="Times New Roman" w:hAnsi="Arial" w:cs="Arial"/>
                <w:color w:val="363636"/>
                <w:sz w:val="24"/>
                <w:szCs w:val="24"/>
                <w:lang w:eastAsia="uk-UA"/>
              </w:rPr>
            </w:pPr>
            <w:r w:rsidRPr="003072EB">
              <w:rPr>
                <w:rFonts w:ascii="Times New Roman" w:eastAsia="Times New Roman" w:hAnsi="Times New Roman" w:cs="Times New Roman"/>
                <w:b/>
                <w:bCs/>
                <w:color w:val="363636"/>
                <w:sz w:val="28"/>
                <w:szCs w:val="28"/>
                <w:lang w:eastAsia="uk-UA"/>
              </w:rPr>
              <w:t> </w:t>
            </w:r>
          </w:p>
        </w:tc>
      </w:tr>
    </w:tbl>
    <w:p w14:paraId="5F7CCF9E" w14:textId="165364FD" w:rsidR="00B72EFE" w:rsidRPr="00D86F71" w:rsidRDefault="00B72EFE" w:rsidP="003072E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D6CA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25475</Words>
  <Characters>14522</Characters>
  <Application>Microsoft Office Word</Application>
  <DocSecurity>0</DocSecurity>
  <Lines>121</Lines>
  <Paragraphs>79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2026-04-06T11:43:00Z</dcterms:created>
  <dcterms:modified xsi:type="dcterms:W3CDTF">2026-04-06T11:43:00Z</dcterms:modified>
</cp:coreProperties>
</file>